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97" w:rsidRDefault="00C42597" w:rsidP="00C42597">
      <w:pPr>
        <w:pStyle w:val="ListParagraph"/>
        <w:spacing w:line="240" w:lineRule="auto"/>
        <w:ind w:left="1440"/>
        <w:jc w:val="center"/>
        <w:rPr>
          <w:rFonts w:ascii="Traditional Arabic" w:hAnsi="Traditional Arabic" w:cs="Traditional Arabic"/>
          <w:b/>
          <w:bCs/>
          <w:sz w:val="32"/>
          <w:szCs w:val="32"/>
          <w:u w:val="single"/>
          <w:rtl/>
        </w:rPr>
      </w:pPr>
      <w:r w:rsidRPr="00D03496">
        <w:rPr>
          <w:rFonts w:ascii="Traditional Arabic" w:hAnsi="Traditional Arabic" w:cs="Traditional Arabic" w:hint="cs"/>
          <w:b/>
          <w:bCs/>
          <w:sz w:val="32"/>
          <w:szCs w:val="32"/>
          <w:u w:val="single"/>
          <w:rtl/>
        </w:rPr>
        <w:t xml:space="preserve">دوال خاصة </w:t>
      </w:r>
    </w:p>
    <w:p w:rsidR="00C42597" w:rsidRPr="000E7053" w:rsidRDefault="00C42597" w:rsidP="00C42597">
      <w:pPr>
        <w:pStyle w:val="ListParagraph"/>
        <w:numPr>
          <w:ilvl w:val="0"/>
          <w:numId w:val="1"/>
        </w:numPr>
        <w:spacing w:line="240" w:lineRule="auto"/>
        <w:rPr>
          <w:rFonts w:ascii="Traditional Arabic" w:hAnsi="Traditional Arabic" w:cs="Traditional Arabic"/>
          <w:b/>
          <w:bCs/>
          <w:sz w:val="32"/>
          <w:szCs w:val="32"/>
          <w:u w:val="single"/>
        </w:rPr>
      </w:pPr>
      <w:r w:rsidRPr="000E7053">
        <w:rPr>
          <w:rFonts w:ascii="Traditional Arabic" w:hAnsi="Traditional Arabic" w:cs="Traditional Arabic" w:hint="cs"/>
          <w:b/>
          <w:bCs/>
          <w:sz w:val="32"/>
          <w:szCs w:val="32"/>
          <w:u w:val="single"/>
          <w:rtl/>
        </w:rPr>
        <w:t>الدالة متعددة التعريف :</w:t>
      </w:r>
    </w:p>
    <w:p w:rsidR="00C42597" w:rsidRDefault="00C42597" w:rsidP="00C42597">
      <w:pPr>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هي الدوال التي تكتب باستعمال عبارتين او اكثر وعند تمثيل الدالة المتعددة التعريف توضع دائرة صغيرة مضلله عند الطرف لتشير الى ان النقطة تنتمي الى التمثيل البياني وتوضع دائرة غير مضللة لتشير الى ان النقطة لا تنتمى الى التمثيل البياني .</w:t>
      </w:r>
    </w:p>
    <w:p w:rsidR="00C42597" w:rsidRPr="000E7053" w:rsidRDefault="00C42597" w:rsidP="00C42597">
      <w:pPr>
        <w:pStyle w:val="ListParagraph"/>
        <w:numPr>
          <w:ilvl w:val="0"/>
          <w:numId w:val="1"/>
        </w:numPr>
        <w:spacing w:line="240" w:lineRule="auto"/>
        <w:rPr>
          <w:rFonts w:ascii="Traditional Arabic" w:hAnsi="Traditional Arabic" w:cs="Traditional Arabic"/>
          <w:b/>
          <w:bCs/>
          <w:sz w:val="32"/>
          <w:szCs w:val="32"/>
          <w:u w:val="single"/>
        </w:rPr>
      </w:pPr>
      <w:r w:rsidRPr="000E7053">
        <w:rPr>
          <w:rFonts w:ascii="Traditional Arabic" w:hAnsi="Traditional Arabic" w:cs="Traditional Arabic" w:hint="cs"/>
          <w:b/>
          <w:bCs/>
          <w:sz w:val="32"/>
          <w:szCs w:val="32"/>
          <w:u w:val="single"/>
          <w:rtl/>
        </w:rPr>
        <w:t xml:space="preserve">الدالة الدرجية : </w:t>
      </w:r>
    </w:p>
    <w:p w:rsidR="00C42597" w:rsidRPr="00DA531A" w:rsidRDefault="00C42597" w:rsidP="00C42597">
      <w:pPr>
        <w:spacing w:after="0" w:line="240" w:lineRule="auto"/>
        <w:ind w:left="360"/>
        <w:rPr>
          <w:rFonts w:cs="Fanan"/>
          <w:b/>
          <w:bCs/>
          <w:sz w:val="32"/>
          <w:szCs w:val="32"/>
        </w:rPr>
      </w:pPr>
      <w:r w:rsidRPr="00DA531A">
        <w:rPr>
          <w:rFonts w:cs="Fanan" w:hint="eastAsia"/>
          <w:b/>
          <w:bCs/>
          <w:sz w:val="32"/>
          <w:szCs w:val="32"/>
          <w:rtl/>
        </w:rPr>
        <w:t>الدالة</w:t>
      </w:r>
      <w:r>
        <w:rPr>
          <w:rFonts w:cs="Fanan" w:hint="cs"/>
          <w:b/>
          <w:bCs/>
          <w:sz w:val="32"/>
          <w:szCs w:val="32"/>
          <w:rtl/>
        </w:rPr>
        <w:t xml:space="preserve"> </w:t>
      </w:r>
      <w:r w:rsidRPr="00DA531A">
        <w:rPr>
          <w:rFonts w:cs="Fanan"/>
          <w:b/>
          <w:bCs/>
          <w:sz w:val="32"/>
          <w:szCs w:val="32"/>
          <w:rtl/>
        </w:rPr>
        <w:t xml:space="preserve"> </w:t>
      </w:r>
      <w:r w:rsidRPr="00DA531A">
        <w:rPr>
          <w:rFonts w:cs="Fanan" w:hint="eastAsia"/>
          <w:b/>
          <w:bCs/>
          <w:sz w:val="32"/>
          <w:szCs w:val="32"/>
          <w:rtl/>
        </w:rPr>
        <w:t>الدرجية</w:t>
      </w:r>
      <w:r>
        <w:rPr>
          <w:rFonts w:cs="Fanan" w:hint="cs"/>
          <w:b/>
          <w:bCs/>
          <w:sz w:val="32"/>
          <w:szCs w:val="32"/>
          <w:rtl/>
        </w:rPr>
        <w:t xml:space="preserve"> </w:t>
      </w:r>
      <w:r w:rsidRPr="00DA531A">
        <w:rPr>
          <w:rFonts w:cs="Fanan"/>
          <w:b/>
          <w:bCs/>
          <w:sz w:val="32"/>
          <w:szCs w:val="32"/>
          <w:rtl/>
        </w:rPr>
        <w:t xml:space="preserve"> (</w:t>
      </w:r>
      <w:r>
        <w:rPr>
          <w:rFonts w:cs="Fanan" w:hint="cs"/>
          <w:b/>
          <w:bCs/>
          <w:sz w:val="32"/>
          <w:szCs w:val="32"/>
          <w:rtl/>
        </w:rPr>
        <w:t xml:space="preserve"> </w:t>
      </w:r>
      <w:r w:rsidRPr="00DA531A">
        <w:rPr>
          <w:rFonts w:cs="Fanan" w:hint="eastAsia"/>
          <w:b/>
          <w:bCs/>
          <w:sz w:val="32"/>
          <w:szCs w:val="32"/>
          <w:rtl/>
        </w:rPr>
        <w:t>دالة</w:t>
      </w:r>
      <w:r w:rsidRPr="00DA531A">
        <w:rPr>
          <w:rFonts w:cs="Fanan"/>
          <w:b/>
          <w:bCs/>
          <w:sz w:val="32"/>
          <w:szCs w:val="32"/>
          <w:rtl/>
        </w:rPr>
        <w:t xml:space="preserve"> </w:t>
      </w:r>
      <w:r w:rsidRPr="00DA531A">
        <w:rPr>
          <w:rFonts w:cs="Fanan" w:hint="eastAsia"/>
          <w:b/>
          <w:bCs/>
          <w:sz w:val="32"/>
          <w:szCs w:val="32"/>
          <w:rtl/>
        </w:rPr>
        <w:t>الصحيح</w:t>
      </w:r>
      <w:r>
        <w:rPr>
          <w:rFonts w:cs="Fanan" w:hint="cs"/>
          <w:b/>
          <w:bCs/>
          <w:sz w:val="32"/>
          <w:szCs w:val="32"/>
          <w:rtl/>
        </w:rPr>
        <w:t xml:space="preserve"> </w:t>
      </w:r>
      <w:r w:rsidRPr="00DA531A">
        <w:rPr>
          <w:rFonts w:cs="Fanan"/>
          <w:b/>
          <w:bCs/>
          <w:sz w:val="32"/>
          <w:szCs w:val="32"/>
          <w:rtl/>
        </w:rPr>
        <w:t xml:space="preserve">)     </w:t>
      </w:r>
    </w:p>
    <w:p w:rsidR="00C42597" w:rsidRDefault="00C42597" w:rsidP="00C42597">
      <w:pPr>
        <w:pStyle w:val="ListParagraph"/>
        <w:rPr>
          <w:b/>
          <w:bCs/>
          <w:sz w:val="24"/>
          <w:szCs w:val="24"/>
          <w:rtl/>
        </w:rPr>
      </w:pPr>
      <w:r w:rsidRPr="00393191">
        <w:rPr>
          <w:rFonts w:hint="eastAsia"/>
          <w:b/>
          <w:bCs/>
          <w:sz w:val="24"/>
          <w:szCs w:val="24"/>
          <w:rtl/>
        </w:rPr>
        <w:t>وهي</w:t>
      </w:r>
      <w:r>
        <w:rPr>
          <w:b/>
          <w:bCs/>
          <w:sz w:val="24"/>
          <w:szCs w:val="24"/>
          <w:rtl/>
        </w:rPr>
        <w:t xml:space="preserve"> </w:t>
      </w:r>
      <w:r>
        <w:rPr>
          <w:rFonts w:hint="eastAsia"/>
          <w:b/>
          <w:bCs/>
          <w:sz w:val="24"/>
          <w:szCs w:val="24"/>
          <w:rtl/>
        </w:rPr>
        <w:t>تعد</w:t>
      </w:r>
      <w:r>
        <w:rPr>
          <w:b/>
          <w:bCs/>
          <w:sz w:val="24"/>
          <w:szCs w:val="24"/>
          <w:rtl/>
        </w:rPr>
        <w:t xml:space="preserve"> </w:t>
      </w:r>
      <w:r>
        <w:rPr>
          <w:rFonts w:hint="eastAsia"/>
          <w:b/>
          <w:bCs/>
          <w:sz w:val="24"/>
          <w:szCs w:val="24"/>
          <w:rtl/>
        </w:rPr>
        <w:t>من</w:t>
      </w:r>
      <w:r>
        <w:rPr>
          <w:b/>
          <w:bCs/>
          <w:sz w:val="24"/>
          <w:szCs w:val="24"/>
          <w:rtl/>
        </w:rPr>
        <w:t xml:space="preserve"> </w:t>
      </w:r>
      <w:r>
        <w:rPr>
          <w:rFonts w:hint="cs"/>
          <w:b/>
          <w:bCs/>
          <w:sz w:val="24"/>
          <w:szCs w:val="24"/>
          <w:rtl/>
        </w:rPr>
        <w:t>أنواع</w:t>
      </w:r>
      <w:r>
        <w:rPr>
          <w:b/>
          <w:bCs/>
          <w:sz w:val="24"/>
          <w:szCs w:val="24"/>
          <w:rtl/>
        </w:rPr>
        <w:t xml:space="preserve"> </w:t>
      </w:r>
      <w:r>
        <w:rPr>
          <w:rFonts w:hint="eastAsia"/>
          <w:b/>
          <w:bCs/>
          <w:sz w:val="24"/>
          <w:szCs w:val="24"/>
          <w:rtl/>
        </w:rPr>
        <w:t>الدوال</w:t>
      </w:r>
      <w:r>
        <w:rPr>
          <w:b/>
          <w:bCs/>
          <w:sz w:val="24"/>
          <w:szCs w:val="24"/>
          <w:rtl/>
        </w:rPr>
        <w:t xml:space="preserve"> </w:t>
      </w:r>
      <w:r>
        <w:rPr>
          <w:rFonts w:hint="eastAsia"/>
          <w:b/>
          <w:bCs/>
          <w:sz w:val="24"/>
          <w:szCs w:val="24"/>
          <w:rtl/>
        </w:rPr>
        <w:t>المتعددة</w:t>
      </w:r>
      <w:r>
        <w:rPr>
          <w:b/>
          <w:bCs/>
          <w:sz w:val="24"/>
          <w:szCs w:val="24"/>
          <w:rtl/>
        </w:rPr>
        <w:t xml:space="preserve"> </w:t>
      </w:r>
      <w:r>
        <w:rPr>
          <w:rFonts w:hint="eastAsia"/>
          <w:b/>
          <w:bCs/>
          <w:sz w:val="24"/>
          <w:szCs w:val="24"/>
          <w:rtl/>
        </w:rPr>
        <w:t>التعريف</w:t>
      </w:r>
      <w:r>
        <w:rPr>
          <w:b/>
          <w:bCs/>
          <w:sz w:val="24"/>
          <w:szCs w:val="24"/>
          <w:rtl/>
        </w:rPr>
        <w:t xml:space="preserve"> </w:t>
      </w:r>
      <w:r>
        <w:rPr>
          <w:rFonts w:hint="eastAsia"/>
          <w:b/>
          <w:bCs/>
          <w:sz w:val="24"/>
          <w:szCs w:val="24"/>
          <w:rtl/>
        </w:rPr>
        <w:t>الخطية</w:t>
      </w:r>
      <w:r>
        <w:rPr>
          <w:b/>
          <w:bCs/>
          <w:sz w:val="24"/>
          <w:szCs w:val="24"/>
          <w:rtl/>
        </w:rPr>
        <w:t xml:space="preserve"> </w:t>
      </w:r>
      <w:r>
        <w:rPr>
          <w:rFonts w:hint="eastAsia"/>
          <w:b/>
          <w:bCs/>
          <w:sz w:val="24"/>
          <w:szCs w:val="24"/>
          <w:rtl/>
        </w:rPr>
        <w:t>الشهيرة</w:t>
      </w:r>
      <w:r>
        <w:rPr>
          <w:b/>
          <w:bCs/>
          <w:sz w:val="24"/>
          <w:szCs w:val="24"/>
          <w:rtl/>
        </w:rPr>
        <w:t xml:space="preserve"> </w:t>
      </w:r>
    </w:p>
    <w:p w:rsidR="00C42597" w:rsidRPr="00F456CE" w:rsidRDefault="00C42597" w:rsidP="00C42597">
      <w:pPr>
        <w:pStyle w:val="ListParagraph"/>
        <w:spacing w:line="360" w:lineRule="auto"/>
        <w:rPr>
          <w:b/>
          <w:bCs/>
          <w:sz w:val="28"/>
          <w:szCs w:val="28"/>
          <w:u w:val="single"/>
          <w:rtl/>
        </w:rPr>
      </w:pPr>
      <w:r>
        <w:rPr>
          <w:noProof/>
        </w:rPr>
        <w:drawing>
          <wp:anchor distT="0" distB="0" distL="114300" distR="114300" simplePos="0" relativeHeight="251659264" behindDoc="0" locked="0" layoutInCell="1" allowOverlap="1">
            <wp:simplePos x="0" y="0"/>
            <wp:positionH relativeFrom="column">
              <wp:posOffset>1132840</wp:posOffset>
            </wp:positionH>
            <wp:positionV relativeFrom="paragraph">
              <wp:posOffset>290830</wp:posOffset>
            </wp:positionV>
            <wp:extent cx="4601210" cy="228600"/>
            <wp:effectExtent l="19050" t="0" r="889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01210" cy="228600"/>
                    </a:xfrm>
                    <a:prstGeom prst="rect">
                      <a:avLst/>
                    </a:prstGeom>
                    <a:noFill/>
                    <a:ln w="9525">
                      <a:noFill/>
                      <a:miter lim="800000"/>
                      <a:headEnd/>
                      <a:tailEnd/>
                    </a:ln>
                  </pic:spPr>
                </pic:pic>
              </a:graphicData>
            </a:graphic>
          </wp:anchor>
        </w:drawing>
      </w:r>
      <w:r>
        <w:rPr>
          <w:rFonts w:hint="eastAsia"/>
          <w:b/>
          <w:bCs/>
          <w:sz w:val="24"/>
          <w:szCs w:val="24"/>
          <w:rtl/>
        </w:rPr>
        <w:t>ماذا</w:t>
      </w:r>
      <w:r>
        <w:rPr>
          <w:b/>
          <w:bCs/>
          <w:sz w:val="24"/>
          <w:szCs w:val="24"/>
          <w:rtl/>
        </w:rPr>
        <w:t xml:space="preserve"> </w:t>
      </w:r>
      <w:r>
        <w:rPr>
          <w:rFonts w:hint="eastAsia"/>
          <w:b/>
          <w:bCs/>
          <w:sz w:val="24"/>
          <w:szCs w:val="24"/>
          <w:rtl/>
        </w:rPr>
        <w:t>يعني</w:t>
      </w:r>
      <w:r>
        <w:rPr>
          <w:b/>
          <w:bCs/>
          <w:sz w:val="24"/>
          <w:szCs w:val="24"/>
          <w:rtl/>
        </w:rPr>
        <w:t xml:space="preserve"> </w:t>
      </w:r>
      <w:r>
        <w:rPr>
          <w:rFonts w:hint="eastAsia"/>
          <w:b/>
          <w:bCs/>
          <w:sz w:val="24"/>
          <w:szCs w:val="24"/>
          <w:rtl/>
        </w:rPr>
        <w:t>الرمز</w:t>
      </w:r>
      <w:r>
        <w:rPr>
          <w:b/>
          <w:bCs/>
          <w:sz w:val="24"/>
          <w:szCs w:val="24"/>
          <w:rtl/>
        </w:rPr>
        <w:t xml:space="preserve"> </w:t>
      </w:r>
      <w:r w:rsidRPr="00393191">
        <w:rPr>
          <w:b/>
          <w:bCs/>
          <w:sz w:val="24"/>
          <w:szCs w:val="24"/>
        </w:rPr>
        <w:t>f(x) = [[x]]</w:t>
      </w:r>
      <w:r>
        <w:rPr>
          <w:b/>
          <w:bCs/>
          <w:sz w:val="24"/>
          <w:szCs w:val="24"/>
          <w:rtl/>
        </w:rPr>
        <w:t xml:space="preserve"> </w:t>
      </w:r>
      <w:r>
        <w:rPr>
          <w:rFonts w:hint="eastAsia"/>
          <w:b/>
          <w:bCs/>
          <w:sz w:val="24"/>
          <w:szCs w:val="24"/>
          <w:rtl/>
        </w:rPr>
        <w:t>؟</w:t>
      </w:r>
      <w:r>
        <w:rPr>
          <w:b/>
          <w:bCs/>
          <w:sz w:val="24"/>
          <w:szCs w:val="24"/>
          <w:rtl/>
        </w:rPr>
        <w:t xml:space="preserve">  </w:t>
      </w:r>
      <w:r w:rsidRPr="00F456CE">
        <w:rPr>
          <w:rFonts w:hint="eastAsia"/>
          <w:b/>
          <w:bCs/>
          <w:sz w:val="28"/>
          <w:szCs w:val="28"/>
          <w:u w:val="single"/>
          <w:rtl/>
        </w:rPr>
        <w:t>أكبر</w:t>
      </w:r>
      <w:r w:rsidRPr="00F456CE">
        <w:rPr>
          <w:b/>
          <w:bCs/>
          <w:sz w:val="28"/>
          <w:szCs w:val="28"/>
          <w:u w:val="single"/>
          <w:rtl/>
        </w:rPr>
        <w:t xml:space="preserve"> </w:t>
      </w:r>
      <w:r w:rsidRPr="00F456CE">
        <w:rPr>
          <w:rFonts w:hint="eastAsia"/>
          <w:b/>
          <w:bCs/>
          <w:sz w:val="28"/>
          <w:szCs w:val="28"/>
          <w:u w:val="single"/>
          <w:rtl/>
        </w:rPr>
        <w:t>عدد</w:t>
      </w:r>
      <w:r w:rsidRPr="00F456CE">
        <w:rPr>
          <w:b/>
          <w:bCs/>
          <w:sz w:val="28"/>
          <w:szCs w:val="28"/>
          <w:u w:val="single"/>
          <w:rtl/>
        </w:rPr>
        <w:t xml:space="preserve"> </w:t>
      </w:r>
      <w:r w:rsidRPr="00F456CE">
        <w:rPr>
          <w:rFonts w:hint="eastAsia"/>
          <w:b/>
          <w:bCs/>
          <w:sz w:val="28"/>
          <w:szCs w:val="28"/>
          <w:u w:val="single"/>
          <w:rtl/>
        </w:rPr>
        <w:t>صحيح</w:t>
      </w:r>
      <w:r>
        <w:rPr>
          <w:b/>
          <w:bCs/>
          <w:sz w:val="28"/>
          <w:szCs w:val="28"/>
          <w:u w:val="single"/>
          <w:rtl/>
        </w:rPr>
        <w:t xml:space="preserve"> </w:t>
      </w:r>
      <w:r>
        <w:rPr>
          <w:rFonts w:hint="eastAsia"/>
          <w:b/>
          <w:bCs/>
          <w:sz w:val="28"/>
          <w:szCs w:val="28"/>
          <w:u w:val="single"/>
          <w:rtl/>
        </w:rPr>
        <w:t>أقل</w:t>
      </w:r>
      <w:r>
        <w:rPr>
          <w:b/>
          <w:bCs/>
          <w:sz w:val="28"/>
          <w:szCs w:val="28"/>
          <w:u w:val="single"/>
          <w:rtl/>
        </w:rPr>
        <w:t xml:space="preserve"> (</w:t>
      </w:r>
      <w:r w:rsidRPr="00F456CE">
        <w:rPr>
          <w:b/>
          <w:bCs/>
          <w:sz w:val="28"/>
          <w:szCs w:val="28"/>
          <w:u w:val="single"/>
          <w:rtl/>
        </w:rPr>
        <w:t xml:space="preserve"> </w:t>
      </w:r>
      <w:r w:rsidRPr="00F456CE">
        <w:rPr>
          <w:rFonts w:hint="eastAsia"/>
          <w:b/>
          <w:bCs/>
          <w:sz w:val="28"/>
          <w:szCs w:val="28"/>
          <w:u w:val="single"/>
          <w:rtl/>
        </w:rPr>
        <w:t>أصغر</w:t>
      </w:r>
      <w:r>
        <w:rPr>
          <w:b/>
          <w:bCs/>
          <w:sz w:val="28"/>
          <w:szCs w:val="28"/>
          <w:u w:val="single"/>
          <w:rtl/>
        </w:rPr>
        <w:t xml:space="preserve"> )</w:t>
      </w:r>
      <w:r w:rsidRPr="00F456CE">
        <w:rPr>
          <w:b/>
          <w:bCs/>
          <w:sz w:val="28"/>
          <w:szCs w:val="28"/>
          <w:u w:val="single"/>
          <w:rtl/>
        </w:rPr>
        <w:t xml:space="preserve"> </w:t>
      </w:r>
      <w:r w:rsidRPr="00F456CE">
        <w:rPr>
          <w:rFonts w:hint="eastAsia"/>
          <w:b/>
          <w:bCs/>
          <w:sz w:val="28"/>
          <w:szCs w:val="28"/>
          <w:u w:val="single"/>
          <w:rtl/>
        </w:rPr>
        <w:t>أو</w:t>
      </w:r>
      <w:r w:rsidRPr="00F456CE">
        <w:rPr>
          <w:b/>
          <w:bCs/>
          <w:sz w:val="28"/>
          <w:szCs w:val="28"/>
          <w:u w:val="single"/>
          <w:rtl/>
        </w:rPr>
        <w:t xml:space="preserve"> </w:t>
      </w:r>
      <w:r w:rsidRPr="00F456CE">
        <w:rPr>
          <w:rFonts w:hint="eastAsia"/>
          <w:b/>
          <w:bCs/>
          <w:sz w:val="28"/>
          <w:szCs w:val="28"/>
          <w:u w:val="single"/>
          <w:rtl/>
        </w:rPr>
        <w:t>يساوي</w:t>
      </w:r>
      <w:r w:rsidRPr="00F456CE">
        <w:rPr>
          <w:b/>
          <w:bCs/>
          <w:sz w:val="28"/>
          <w:szCs w:val="28"/>
          <w:u w:val="single"/>
          <w:rtl/>
        </w:rPr>
        <w:t xml:space="preserve"> </w:t>
      </w:r>
      <w:r w:rsidRPr="00F456CE">
        <w:rPr>
          <w:b/>
          <w:bCs/>
          <w:sz w:val="28"/>
          <w:szCs w:val="28"/>
          <w:u w:val="single"/>
        </w:rPr>
        <w:t>x</w:t>
      </w:r>
    </w:p>
    <w:p w:rsidR="00C42597" w:rsidRPr="00D36ADC" w:rsidRDefault="00C42597" w:rsidP="00C42597">
      <w:pPr>
        <w:pStyle w:val="ListParagraph"/>
        <w:spacing w:line="360" w:lineRule="auto"/>
        <w:rPr>
          <w:rFonts w:cs="Fanan"/>
          <w:b/>
          <w:bCs/>
          <w:sz w:val="32"/>
          <w:szCs w:val="32"/>
          <w:u w:val="single"/>
          <w:rtl/>
        </w:rPr>
      </w:pPr>
      <w:r w:rsidRPr="00D36ADC">
        <w:rPr>
          <w:rFonts w:cs="Fanan" w:hint="eastAsia"/>
          <w:b/>
          <w:bCs/>
          <w:sz w:val="32"/>
          <w:szCs w:val="32"/>
          <w:u w:val="single"/>
          <w:rtl/>
        </w:rPr>
        <w:t>أمثلة</w:t>
      </w:r>
      <w:r w:rsidRPr="00D36ADC">
        <w:rPr>
          <w:rFonts w:cs="Fanan" w:hint="cs"/>
          <w:b/>
          <w:bCs/>
          <w:sz w:val="32"/>
          <w:szCs w:val="32"/>
          <w:u w:val="single"/>
          <w:rtl/>
        </w:rPr>
        <w:t xml:space="preserve">  </w:t>
      </w:r>
      <w:r w:rsidRPr="00D36ADC">
        <w:rPr>
          <w:rFonts w:cs="Fanan"/>
          <w:b/>
          <w:bCs/>
          <w:sz w:val="32"/>
          <w:szCs w:val="32"/>
          <w:u w:val="single"/>
          <w:rtl/>
        </w:rPr>
        <w:t xml:space="preserve">: </w:t>
      </w:r>
    </w:p>
    <w:p w:rsidR="00C42597" w:rsidRPr="00DA531A" w:rsidRDefault="00C42597" w:rsidP="00C42597">
      <w:pPr>
        <w:pStyle w:val="ListParagraph"/>
        <w:spacing w:line="360" w:lineRule="auto"/>
        <w:rPr>
          <w:rFonts w:cs="Arabic Transparent"/>
          <w:b/>
          <w:bCs/>
          <w:sz w:val="24"/>
          <w:szCs w:val="24"/>
          <w:rtl/>
        </w:rPr>
      </w:pPr>
      <w:r>
        <w:rPr>
          <w:rFonts w:cs="Arabic Transparent"/>
          <w:b/>
          <w:bCs/>
          <w:sz w:val="24"/>
          <w:szCs w:val="24"/>
        </w:rPr>
        <w:t xml:space="preserve">[[2.25]] </w:t>
      </w:r>
      <w:proofErr w:type="gramStart"/>
      <w:r>
        <w:rPr>
          <w:rFonts w:cs="Arabic Transparent"/>
          <w:b/>
          <w:bCs/>
          <w:sz w:val="24"/>
          <w:szCs w:val="24"/>
        </w:rPr>
        <w:t>=  2</w:t>
      </w:r>
      <w:proofErr w:type="gramEnd"/>
      <w:r>
        <w:rPr>
          <w:rFonts w:cs="Arabic Transparent"/>
          <w:b/>
          <w:bCs/>
          <w:sz w:val="24"/>
          <w:szCs w:val="24"/>
        </w:rPr>
        <w:t xml:space="preserve">   </w:t>
      </w:r>
      <w:r w:rsidRPr="00DA531A">
        <w:rPr>
          <w:rFonts w:cs="Arabic Transparent"/>
          <w:b/>
          <w:bCs/>
          <w:sz w:val="24"/>
          <w:szCs w:val="24"/>
        </w:rPr>
        <w:t xml:space="preserve">   </w:t>
      </w:r>
      <w:r>
        <w:rPr>
          <w:rFonts w:cs="Arabic Transparent"/>
          <w:b/>
          <w:bCs/>
          <w:sz w:val="24"/>
          <w:szCs w:val="24"/>
        </w:rPr>
        <w:t xml:space="preserve">,  </w:t>
      </w:r>
      <w:r w:rsidRPr="00DA531A">
        <w:rPr>
          <w:rFonts w:cs="Arabic Transparent"/>
          <w:b/>
          <w:bCs/>
          <w:sz w:val="24"/>
          <w:szCs w:val="24"/>
        </w:rPr>
        <w:t xml:space="preserve">      </w:t>
      </w:r>
      <w:r w:rsidRPr="00393191">
        <w:rPr>
          <w:b/>
          <w:bCs/>
          <w:sz w:val="24"/>
          <w:szCs w:val="24"/>
        </w:rPr>
        <w:t xml:space="preserve"> [[</w:t>
      </w:r>
      <w:r>
        <w:rPr>
          <w:b/>
          <w:bCs/>
          <w:sz w:val="24"/>
          <w:szCs w:val="24"/>
        </w:rPr>
        <w:t>1.3</w:t>
      </w:r>
      <w:r w:rsidRPr="00393191">
        <w:rPr>
          <w:b/>
          <w:bCs/>
          <w:sz w:val="24"/>
          <w:szCs w:val="24"/>
        </w:rPr>
        <w:t>]]</w:t>
      </w:r>
      <w:r>
        <w:rPr>
          <w:rFonts w:cs="Arabic Transparent"/>
          <w:b/>
          <w:bCs/>
          <w:sz w:val="24"/>
          <w:szCs w:val="24"/>
        </w:rPr>
        <w:t xml:space="preserve"> = 1     ,       </w:t>
      </w:r>
      <w:r w:rsidRPr="00393191">
        <w:rPr>
          <w:b/>
          <w:bCs/>
          <w:sz w:val="24"/>
          <w:szCs w:val="24"/>
        </w:rPr>
        <w:t xml:space="preserve"> [[</w:t>
      </w:r>
      <w:r>
        <w:rPr>
          <w:b/>
          <w:bCs/>
          <w:sz w:val="24"/>
          <w:szCs w:val="24"/>
        </w:rPr>
        <w:t>-2.4</w:t>
      </w:r>
      <w:r w:rsidRPr="00393191">
        <w:rPr>
          <w:b/>
          <w:bCs/>
          <w:sz w:val="24"/>
          <w:szCs w:val="24"/>
        </w:rPr>
        <w:t>]]</w:t>
      </w:r>
      <w:r w:rsidRPr="00DA531A">
        <w:rPr>
          <w:rFonts w:cs="Arabic Transparent"/>
          <w:b/>
          <w:bCs/>
          <w:sz w:val="24"/>
          <w:szCs w:val="24"/>
        </w:rPr>
        <w:t xml:space="preserve"> </w:t>
      </w:r>
      <w:r>
        <w:rPr>
          <w:rFonts w:cs="Arabic Transparent"/>
          <w:b/>
          <w:bCs/>
          <w:sz w:val="24"/>
          <w:szCs w:val="24"/>
        </w:rPr>
        <w:t xml:space="preserve">= -3   </w:t>
      </w:r>
      <w:r w:rsidRPr="00DA531A">
        <w:rPr>
          <w:rFonts w:cs="Arabic Transparent"/>
          <w:b/>
          <w:bCs/>
          <w:sz w:val="24"/>
          <w:szCs w:val="24"/>
        </w:rPr>
        <w:t xml:space="preserve">  </w:t>
      </w:r>
      <w:r>
        <w:rPr>
          <w:rFonts w:cs="Arabic Transparent"/>
          <w:b/>
          <w:bCs/>
          <w:sz w:val="24"/>
          <w:szCs w:val="24"/>
        </w:rPr>
        <w:t>,</w:t>
      </w:r>
      <w:r w:rsidRPr="00DA531A">
        <w:rPr>
          <w:rFonts w:cs="Arabic Transparent"/>
          <w:b/>
          <w:bCs/>
          <w:sz w:val="24"/>
          <w:szCs w:val="24"/>
        </w:rPr>
        <w:t xml:space="preserve">            [[</w:t>
      </w:r>
      <w:r>
        <w:rPr>
          <w:rFonts w:cs="Arabic Transparent"/>
          <w:b/>
          <w:bCs/>
          <w:sz w:val="24"/>
          <w:szCs w:val="24"/>
        </w:rPr>
        <w:t xml:space="preserve"> </w:t>
      </w:r>
      <w:r w:rsidRPr="00DA531A">
        <w:rPr>
          <w:rFonts w:cs="Arabic Transparent"/>
          <w:b/>
          <w:bCs/>
          <w:sz w:val="24"/>
          <w:szCs w:val="24"/>
        </w:rPr>
        <w:t>3</w:t>
      </w:r>
      <w:r>
        <w:rPr>
          <w:rFonts w:cs="Arabic Transparent"/>
          <w:b/>
          <w:bCs/>
          <w:sz w:val="24"/>
          <w:szCs w:val="24"/>
        </w:rPr>
        <w:t xml:space="preserve"> </w:t>
      </w:r>
      <w:r w:rsidRPr="00DA531A">
        <w:rPr>
          <w:rFonts w:cs="Arabic Transparent"/>
          <w:b/>
          <w:bCs/>
          <w:sz w:val="24"/>
          <w:szCs w:val="24"/>
        </w:rPr>
        <w:t xml:space="preserve">]] =  3   </w:t>
      </w:r>
      <w:r>
        <w:rPr>
          <w:rFonts w:cs="Arabic Transparent"/>
          <w:b/>
          <w:bCs/>
          <w:sz w:val="24"/>
          <w:szCs w:val="24"/>
        </w:rPr>
        <w:t>,</w:t>
      </w:r>
      <w:r w:rsidRPr="00DA531A">
        <w:rPr>
          <w:rFonts w:cs="Arabic Transparent"/>
          <w:b/>
          <w:bCs/>
          <w:sz w:val="24"/>
          <w:szCs w:val="24"/>
        </w:rPr>
        <w:t xml:space="preserve">            [[-</w:t>
      </w:r>
      <w:r>
        <w:rPr>
          <w:rFonts w:cs="Arabic Transparent"/>
          <w:b/>
          <w:bCs/>
          <w:sz w:val="24"/>
          <w:szCs w:val="24"/>
        </w:rPr>
        <w:t>3</w:t>
      </w:r>
      <w:r w:rsidRPr="00DA531A">
        <w:rPr>
          <w:rFonts w:cs="Arabic Transparent"/>
          <w:b/>
          <w:bCs/>
          <w:sz w:val="24"/>
          <w:szCs w:val="24"/>
        </w:rPr>
        <w:t>.2]] =  -</w:t>
      </w:r>
      <w:r>
        <w:rPr>
          <w:rFonts w:cs="Arabic Transparent"/>
          <w:b/>
          <w:bCs/>
          <w:sz w:val="24"/>
          <w:szCs w:val="24"/>
        </w:rPr>
        <w:t xml:space="preserve"> 4</w:t>
      </w:r>
      <w:r w:rsidRPr="00DA531A">
        <w:rPr>
          <w:rFonts w:cs="Arabic Transparent"/>
          <w:b/>
          <w:bCs/>
          <w:sz w:val="24"/>
          <w:szCs w:val="24"/>
        </w:rPr>
        <w:t xml:space="preserve">  </w:t>
      </w:r>
      <w:r>
        <w:rPr>
          <w:rFonts w:cs="Arabic Transparent" w:hint="cs"/>
          <w:b/>
          <w:bCs/>
          <w:sz w:val="24"/>
          <w:szCs w:val="24"/>
          <w:rtl/>
        </w:rPr>
        <w:t xml:space="preserve">         </w:t>
      </w:r>
    </w:p>
    <w:p w:rsidR="00C42597" w:rsidRPr="00DA531A" w:rsidRDefault="00C42597" w:rsidP="00C42597">
      <w:pPr>
        <w:pStyle w:val="ListParagraph"/>
        <w:rPr>
          <w:rFonts w:cs="FS_Bold"/>
          <w:b/>
          <w:bCs/>
          <w:sz w:val="28"/>
          <w:szCs w:val="28"/>
          <w:rtl/>
        </w:rPr>
      </w:pPr>
      <w:r>
        <w:rPr>
          <w:b/>
          <w:bCs/>
          <w:sz w:val="24"/>
          <w:szCs w:val="24"/>
        </w:rPr>
        <w:t xml:space="preserve"> </w:t>
      </w:r>
      <w:r w:rsidRPr="00393191">
        <w:rPr>
          <w:b/>
          <w:bCs/>
          <w:sz w:val="24"/>
          <w:szCs w:val="24"/>
        </w:rPr>
        <w:t xml:space="preserve">[[7.9]] = </w:t>
      </w:r>
      <w:r w:rsidRPr="00DA531A">
        <w:rPr>
          <w:rFonts w:ascii="Times New Roman" w:hAnsi="Times New Roman" w:cs="Times New Roman"/>
          <w:sz w:val="24"/>
          <w:szCs w:val="24"/>
        </w:rPr>
        <w:t>…..</w:t>
      </w:r>
      <w:r>
        <w:rPr>
          <w:b/>
          <w:bCs/>
          <w:sz w:val="24"/>
          <w:szCs w:val="24"/>
        </w:rPr>
        <w:t xml:space="preserve">      ,       </w:t>
      </w:r>
      <w:r w:rsidRPr="00393191">
        <w:rPr>
          <w:b/>
          <w:bCs/>
          <w:sz w:val="24"/>
          <w:szCs w:val="24"/>
        </w:rPr>
        <w:t>[</w:t>
      </w:r>
      <w:proofErr w:type="gramStart"/>
      <w:r w:rsidRPr="00393191">
        <w:rPr>
          <w:b/>
          <w:bCs/>
          <w:sz w:val="24"/>
          <w:szCs w:val="24"/>
        </w:rPr>
        <w:t>[</w:t>
      </w:r>
      <w:r>
        <w:rPr>
          <w:b/>
          <w:bCs/>
          <w:sz w:val="24"/>
          <w:szCs w:val="24"/>
        </w:rPr>
        <w:t xml:space="preserve"> 0</w:t>
      </w:r>
      <w:proofErr w:type="gramEnd"/>
      <w:r>
        <w:rPr>
          <w:b/>
          <w:bCs/>
          <w:sz w:val="24"/>
          <w:szCs w:val="24"/>
        </w:rPr>
        <w:t xml:space="preserve"> </w:t>
      </w:r>
      <w:r w:rsidRPr="00393191">
        <w:rPr>
          <w:b/>
          <w:bCs/>
          <w:sz w:val="24"/>
          <w:szCs w:val="24"/>
        </w:rPr>
        <w:t>]] =</w:t>
      </w:r>
      <w:r>
        <w:rPr>
          <w:b/>
          <w:bCs/>
          <w:sz w:val="24"/>
          <w:szCs w:val="24"/>
        </w:rPr>
        <w:t xml:space="preserve"> </w:t>
      </w:r>
      <w:r w:rsidRPr="00DA531A">
        <w:rPr>
          <w:rFonts w:ascii="Times New Roman" w:hAnsi="Times New Roman" w:cs="Times New Roman"/>
          <w:sz w:val="24"/>
          <w:szCs w:val="24"/>
        </w:rPr>
        <w:t>……</w:t>
      </w:r>
      <w:r>
        <w:rPr>
          <w:b/>
          <w:bCs/>
          <w:sz w:val="24"/>
          <w:szCs w:val="24"/>
        </w:rPr>
        <w:t xml:space="preserve">       ,        </w:t>
      </w:r>
      <w:r w:rsidRPr="00393191">
        <w:rPr>
          <w:b/>
          <w:bCs/>
          <w:sz w:val="24"/>
          <w:szCs w:val="24"/>
        </w:rPr>
        <w:t>[[-8.99]] =</w:t>
      </w:r>
      <w:r w:rsidRPr="00DA531A">
        <w:rPr>
          <w:rFonts w:ascii="Times New Roman" w:hAnsi="Times New Roman" w:cs="Times New Roman"/>
          <w:sz w:val="24"/>
          <w:szCs w:val="24"/>
        </w:rPr>
        <w:t>……</w:t>
      </w:r>
      <w:r>
        <w:rPr>
          <w:rFonts w:cs="FS_Bold" w:hint="cs"/>
          <w:b/>
          <w:bCs/>
          <w:sz w:val="28"/>
          <w:szCs w:val="28"/>
          <w:rtl/>
        </w:rPr>
        <w:t xml:space="preserve">    </w:t>
      </w:r>
      <w:r>
        <w:rPr>
          <w:b/>
          <w:bCs/>
          <w:sz w:val="24"/>
          <w:szCs w:val="24"/>
        </w:rPr>
        <w:t xml:space="preserve"> </w:t>
      </w:r>
      <w:r w:rsidRPr="00393191">
        <w:rPr>
          <w:b/>
          <w:bCs/>
          <w:sz w:val="24"/>
          <w:szCs w:val="24"/>
        </w:rPr>
        <w:t>[[</w:t>
      </w:r>
      <w:r>
        <w:rPr>
          <w:b/>
          <w:bCs/>
          <w:sz w:val="24"/>
          <w:szCs w:val="24"/>
        </w:rPr>
        <w:t>-19</w:t>
      </w:r>
      <w:r w:rsidRPr="00393191">
        <w:rPr>
          <w:b/>
          <w:bCs/>
          <w:sz w:val="24"/>
          <w:szCs w:val="24"/>
        </w:rPr>
        <w:t xml:space="preserve">]] = </w:t>
      </w:r>
      <w:r w:rsidRPr="00DA531A">
        <w:rPr>
          <w:rFonts w:ascii="Times New Roman" w:hAnsi="Times New Roman" w:cs="Times New Roman"/>
          <w:sz w:val="24"/>
          <w:szCs w:val="24"/>
        </w:rPr>
        <w:t>…..</w:t>
      </w:r>
      <w:r>
        <w:rPr>
          <w:b/>
          <w:bCs/>
          <w:sz w:val="24"/>
          <w:szCs w:val="24"/>
        </w:rPr>
        <w:t xml:space="preserve">      ,</w:t>
      </w:r>
      <w:r>
        <w:rPr>
          <w:rFonts w:cs="FS_Bold" w:hint="cs"/>
          <w:b/>
          <w:bCs/>
          <w:sz w:val="28"/>
          <w:szCs w:val="28"/>
          <w:rtl/>
        </w:rPr>
        <w:t xml:space="preserve"> </w:t>
      </w:r>
      <w:r w:rsidRPr="00393191">
        <w:rPr>
          <w:b/>
          <w:bCs/>
          <w:sz w:val="24"/>
          <w:szCs w:val="24"/>
        </w:rPr>
        <w:t>[[</w:t>
      </w:r>
      <w:r>
        <w:rPr>
          <w:b/>
          <w:bCs/>
          <w:sz w:val="24"/>
          <w:szCs w:val="24"/>
        </w:rPr>
        <w:t>-1.88</w:t>
      </w:r>
      <w:r w:rsidRPr="00393191">
        <w:rPr>
          <w:b/>
          <w:bCs/>
          <w:sz w:val="24"/>
          <w:szCs w:val="24"/>
        </w:rPr>
        <w:t xml:space="preserve">]] = </w:t>
      </w:r>
      <w:r w:rsidRPr="00DA531A">
        <w:rPr>
          <w:rFonts w:ascii="Times New Roman" w:hAnsi="Times New Roman" w:cs="Times New Roman"/>
          <w:sz w:val="24"/>
          <w:szCs w:val="24"/>
        </w:rPr>
        <w:t>…..</w:t>
      </w:r>
      <w:r>
        <w:rPr>
          <w:b/>
          <w:bCs/>
          <w:sz w:val="24"/>
          <w:szCs w:val="24"/>
        </w:rPr>
        <w:t xml:space="preserve">      ,</w:t>
      </w:r>
    </w:p>
    <w:p w:rsidR="00C42597" w:rsidRPr="00DA531A" w:rsidRDefault="00C42597" w:rsidP="00C42597">
      <w:pPr>
        <w:pStyle w:val="ListParagraph"/>
        <w:rPr>
          <w:rFonts w:cs="FS_Bold"/>
          <w:b/>
          <w:bCs/>
          <w:sz w:val="28"/>
          <w:szCs w:val="28"/>
          <w:rtl/>
        </w:rPr>
      </w:pPr>
      <w:r w:rsidRPr="00DA531A">
        <w:rPr>
          <w:rFonts w:cs="FS_Bold" w:hint="eastAsia"/>
          <w:sz w:val="28"/>
          <w:szCs w:val="28"/>
          <w:rtl/>
        </w:rPr>
        <w:t>ملاحظة</w:t>
      </w:r>
      <w:r w:rsidRPr="00DA531A">
        <w:rPr>
          <w:rFonts w:cs="FS_Bold"/>
          <w:sz w:val="28"/>
          <w:szCs w:val="28"/>
          <w:rtl/>
        </w:rPr>
        <w:t>:</w:t>
      </w:r>
      <w:r w:rsidRPr="00DA531A">
        <w:rPr>
          <w:rFonts w:cs="FS_Bold"/>
          <w:b/>
          <w:bCs/>
          <w:sz w:val="28"/>
          <w:szCs w:val="28"/>
          <w:rtl/>
        </w:rPr>
        <w:t xml:space="preserve"> </w:t>
      </w:r>
    </w:p>
    <w:p w:rsidR="00C42597" w:rsidRPr="00393191" w:rsidRDefault="00C42597" w:rsidP="00C42597">
      <w:pPr>
        <w:pStyle w:val="ListParagraph"/>
        <w:numPr>
          <w:ilvl w:val="0"/>
          <w:numId w:val="2"/>
        </w:numPr>
        <w:rPr>
          <w:b/>
          <w:bCs/>
          <w:sz w:val="24"/>
          <w:szCs w:val="24"/>
        </w:rPr>
      </w:pPr>
      <w:r w:rsidRPr="00393191">
        <w:rPr>
          <w:rFonts w:hint="eastAsia"/>
          <w:b/>
          <w:bCs/>
          <w:sz w:val="24"/>
          <w:szCs w:val="24"/>
          <w:rtl/>
        </w:rPr>
        <w:t>في</w:t>
      </w:r>
      <w:r w:rsidRPr="00393191">
        <w:rPr>
          <w:b/>
          <w:bCs/>
          <w:sz w:val="24"/>
          <w:szCs w:val="24"/>
          <w:rtl/>
        </w:rPr>
        <w:t xml:space="preserve"> </w:t>
      </w:r>
      <w:r w:rsidRPr="00393191">
        <w:rPr>
          <w:rFonts w:hint="eastAsia"/>
          <w:b/>
          <w:bCs/>
          <w:sz w:val="24"/>
          <w:szCs w:val="24"/>
          <w:rtl/>
        </w:rPr>
        <w:t>الأعداد</w:t>
      </w:r>
      <w:r w:rsidRPr="00393191">
        <w:rPr>
          <w:b/>
          <w:bCs/>
          <w:sz w:val="24"/>
          <w:szCs w:val="24"/>
          <w:rtl/>
        </w:rPr>
        <w:t xml:space="preserve"> </w:t>
      </w:r>
      <w:r w:rsidRPr="00393191">
        <w:rPr>
          <w:rFonts w:hint="eastAsia"/>
          <w:b/>
          <w:bCs/>
          <w:sz w:val="24"/>
          <w:szCs w:val="24"/>
          <w:rtl/>
        </w:rPr>
        <w:t>الحقيقية</w:t>
      </w:r>
      <w:r w:rsidRPr="00393191">
        <w:rPr>
          <w:b/>
          <w:bCs/>
          <w:sz w:val="24"/>
          <w:szCs w:val="24"/>
          <w:rtl/>
        </w:rPr>
        <w:t xml:space="preserve"> </w:t>
      </w:r>
      <w:r w:rsidRPr="00393191">
        <w:rPr>
          <w:rFonts w:hint="eastAsia"/>
          <w:b/>
          <w:bCs/>
          <w:sz w:val="24"/>
          <w:szCs w:val="24"/>
          <w:rtl/>
        </w:rPr>
        <w:t>الموجبة</w:t>
      </w:r>
      <w:r w:rsidRPr="00393191">
        <w:rPr>
          <w:b/>
          <w:bCs/>
          <w:sz w:val="24"/>
          <w:szCs w:val="24"/>
          <w:rtl/>
        </w:rPr>
        <w:t xml:space="preserve"> </w:t>
      </w:r>
      <w:r w:rsidRPr="00393191">
        <w:rPr>
          <w:rFonts w:hint="eastAsia"/>
          <w:b/>
          <w:bCs/>
          <w:sz w:val="24"/>
          <w:szCs w:val="24"/>
          <w:rtl/>
        </w:rPr>
        <w:t>دالة</w:t>
      </w:r>
      <w:r w:rsidRPr="00393191">
        <w:rPr>
          <w:b/>
          <w:bCs/>
          <w:sz w:val="24"/>
          <w:szCs w:val="24"/>
          <w:rtl/>
        </w:rPr>
        <w:t xml:space="preserve"> </w:t>
      </w:r>
      <w:r w:rsidRPr="00393191">
        <w:rPr>
          <w:rFonts w:hint="eastAsia"/>
          <w:b/>
          <w:bCs/>
          <w:sz w:val="24"/>
          <w:szCs w:val="24"/>
          <w:rtl/>
        </w:rPr>
        <w:t>الصحيح</w:t>
      </w:r>
      <w:r w:rsidRPr="00393191">
        <w:rPr>
          <w:b/>
          <w:bCs/>
          <w:sz w:val="24"/>
          <w:szCs w:val="24"/>
          <w:rtl/>
        </w:rPr>
        <w:t xml:space="preserve"> </w:t>
      </w:r>
      <w:r w:rsidRPr="00393191">
        <w:rPr>
          <w:rFonts w:hint="eastAsia"/>
          <w:b/>
          <w:bCs/>
          <w:sz w:val="24"/>
          <w:szCs w:val="24"/>
          <w:rtl/>
        </w:rPr>
        <w:t>تحذف</w:t>
      </w:r>
      <w:r w:rsidRPr="00393191">
        <w:rPr>
          <w:b/>
          <w:bCs/>
          <w:sz w:val="24"/>
          <w:szCs w:val="24"/>
          <w:rtl/>
        </w:rPr>
        <w:t xml:space="preserve"> </w:t>
      </w:r>
      <w:r w:rsidRPr="00393191">
        <w:rPr>
          <w:rFonts w:hint="eastAsia"/>
          <w:b/>
          <w:bCs/>
          <w:sz w:val="24"/>
          <w:szCs w:val="24"/>
          <w:rtl/>
        </w:rPr>
        <w:t>الجزء</w:t>
      </w:r>
      <w:r w:rsidRPr="00393191">
        <w:rPr>
          <w:b/>
          <w:bCs/>
          <w:sz w:val="24"/>
          <w:szCs w:val="24"/>
          <w:rtl/>
        </w:rPr>
        <w:t xml:space="preserve"> </w:t>
      </w:r>
      <w:r w:rsidRPr="00393191">
        <w:rPr>
          <w:rFonts w:hint="eastAsia"/>
          <w:b/>
          <w:bCs/>
          <w:sz w:val="24"/>
          <w:szCs w:val="24"/>
          <w:rtl/>
        </w:rPr>
        <w:t>العشري</w:t>
      </w:r>
      <w:r w:rsidRPr="00393191">
        <w:rPr>
          <w:b/>
          <w:bCs/>
          <w:sz w:val="24"/>
          <w:szCs w:val="24"/>
          <w:rtl/>
        </w:rPr>
        <w:t xml:space="preserve"> </w:t>
      </w:r>
      <w:r w:rsidRPr="00393191">
        <w:rPr>
          <w:rFonts w:hint="eastAsia"/>
          <w:b/>
          <w:bCs/>
          <w:sz w:val="24"/>
          <w:szCs w:val="24"/>
          <w:rtl/>
        </w:rPr>
        <w:t>وتبقي</w:t>
      </w:r>
      <w:r w:rsidRPr="00393191">
        <w:rPr>
          <w:b/>
          <w:bCs/>
          <w:sz w:val="24"/>
          <w:szCs w:val="24"/>
          <w:rtl/>
        </w:rPr>
        <w:t xml:space="preserve"> </w:t>
      </w:r>
      <w:r w:rsidRPr="00393191">
        <w:rPr>
          <w:rFonts w:hint="eastAsia"/>
          <w:b/>
          <w:bCs/>
          <w:sz w:val="24"/>
          <w:szCs w:val="24"/>
          <w:rtl/>
        </w:rPr>
        <w:t>العدد</w:t>
      </w:r>
      <w:r w:rsidRPr="00393191">
        <w:rPr>
          <w:b/>
          <w:bCs/>
          <w:sz w:val="24"/>
          <w:szCs w:val="24"/>
          <w:rtl/>
        </w:rPr>
        <w:t xml:space="preserve"> </w:t>
      </w:r>
      <w:r w:rsidRPr="00393191">
        <w:rPr>
          <w:rFonts w:hint="eastAsia"/>
          <w:b/>
          <w:bCs/>
          <w:sz w:val="24"/>
          <w:szCs w:val="24"/>
          <w:rtl/>
        </w:rPr>
        <w:t>الصحيح</w:t>
      </w:r>
      <w:r w:rsidRPr="00393191">
        <w:rPr>
          <w:b/>
          <w:bCs/>
          <w:sz w:val="24"/>
          <w:szCs w:val="24"/>
          <w:rtl/>
        </w:rPr>
        <w:t xml:space="preserve"> </w:t>
      </w:r>
      <w:r w:rsidRPr="00393191">
        <w:rPr>
          <w:rFonts w:hint="eastAsia"/>
          <w:b/>
          <w:bCs/>
          <w:sz w:val="24"/>
          <w:szCs w:val="24"/>
          <w:rtl/>
        </w:rPr>
        <w:t>فقط</w:t>
      </w:r>
    </w:p>
    <w:p w:rsidR="00C42597" w:rsidRDefault="00C42597" w:rsidP="00C42597">
      <w:pPr>
        <w:pStyle w:val="ListParagraph"/>
        <w:numPr>
          <w:ilvl w:val="0"/>
          <w:numId w:val="2"/>
        </w:numPr>
        <w:rPr>
          <w:b/>
          <w:bCs/>
          <w:sz w:val="24"/>
          <w:szCs w:val="24"/>
        </w:rPr>
      </w:pPr>
      <w:r w:rsidRPr="00393191">
        <w:rPr>
          <w:rFonts w:hint="eastAsia"/>
          <w:b/>
          <w:bCs/>
          <w:sz w:val="24"/>
          <w:szCs w:val="24"/>
          <w:rtl/>
        </w:rPr>
        <w:t>في</w:t>
      </w:r>
      <w:r w:rsidRPr="00393191">
        <w:rPr>
          <w:b/>
          <w:bCs/>
          <w:sz w:val="24"/>
          <w:szCs w:val="24"/>
          <w:rtl/>
        </w:rPr>
        <w:t xml:space="preserve"> </w:t>
      </w:r>
      <w:r w:rsidRPr="00393191">
        <w:rPr>
          <w:rFonts w:hint="eastAsia"/>
          <w:b/>
          <w:bCs/>
          <w:sz w:val="24"/>
          <w:szCs w:val="24"/>
          <w:rtl/>
        </w:rPr>
        <w:t>الأعداد</w:t>
      </w:r>
      <w:r w:rsidRPr="00393191">
        <w:rPr>
          <w:b/>
          <w:bCs/>
          <w:sz w:val="24"/>
          <w:szCs w:val="24"/>
          <w:rtl/>
        </w:rPr>
        <w:t xml:space="preserve"> </w:t>
      </w:r>
      <w:r w:rsidRPr="00393191">
        <w:rPr>
          <w:rFonts w:hint="eastAsia"/>
          <w:b/>
          <w:bCs/>
          <w:sz w:val="24"/>
          <w:szCs w:val="24"/>
          <w:rtl/>
        </w:rPr>
        <w:t>الحقيقية</w:t>
      </w:r>
      <w:r w:rsidRPr="00393191">
        <w:rPr>
          <w:b/>
          <w:bCs/>
          <w:sz w:val="24"/>
          <w:szCs w:val="24"/>
          <w:rtl/>
        </w:rPr>
        <w:t xml:space="preserve"> </w:t>
      </w:r>
      <w:r w:rsidRPr="00393191">
        <w:rPr>
          <w:rFonts w:hint="eastAsia"/>
          <w:b/>
          <w:bCs/>
          <w:sz w:val="24"/>
          <w:szCs w:val="24"/>
          <w:rtl/>
        </w:rPr>
        <w:t>السالبة</w:t>
      </w:r>
      <w:r w:rsidRPr="00393191">
        <w:rPr>
          <w:b/>
          <w:bCs/>
          <w:sz w:val="24"/>
          <w:szCs w:val="24"/>
          <w:rtl/>
        </w:rPr>
        <w:t xml:space="preserve"> </w:t>
      </w:r>
      <w:r w:rsidRPr="00393191">
        <w:rPr>
          <w:rFonts w:hint="eastAsia"/>
          <w:b/>
          <w:bCs/>
          <w:sz w:val="24"/>
          <w:szCs w:val="24"/>
          <w:rtl/>
        </w:rPr>
        <w:t>دالة</w:t>
      </w:r>
      <w:r w:rsidRPr="00393191">
        <w:rPr>
          <w:b/>
          <w:bCs/>
          <w:sz w:val="24"/>
          <w:szCs w:val="24"/>
          <w:rtl/>
        </w:rPr>
        <w:t xml:space="preserve"> </w:t>
      </w:r>
      <w:r w:rsidRPr="00393191">
        <w:rPr>
          <w:rFonts w:hint="eastAsia"/>
          <w:b/>
          <w:bCs/>
          <w:sz w:val="24"/>
          <w:szCs w:val="24"/>
          <w:rtl/>
        </w:rPr>
        <w:t>الصحيح</w:t>
      </w:r>
      <w:r w:rsidRPr="00393191">
        <w:rPr>
          <w:b/>
          <w:bCs/>
          <w:sz w:val="24"/>
          <w:szCs w:val="24"/>
          <w:rtl/>
        </w:rPr>
        <w:t xml:space="preserve"> </w:t>
      </w:r>
      <w:r w:rsidRPr="00393191">
        <w:rPr>
          <w:rFonts w:hint="eastAsia"/>
          <w:b/>
          <w:bCs/>
          <w:sz w:val="24"/>
          <w:szCs w:val="24"/>
          <w:rtl/>
        </w:rPr>
        <w:t>تأخذ</w:t>
      </w:r>
      <w:r w:rsidRPr="00393191">
        <w:rPr>
          <w:b/>
          <w:bCs/>
          <w:sz w:val="24"/>
          <w:szCs w:val="24"/>
          <w:rtl/>
        </w:rPr>
        <w:t xml:space="preserve"> </w:t>
      </w:r>
      <w:r w:rsidRPr="00393191">
        <w:rPr>
          <w:rFonts w:hint="eastAsia"/>
          <w:b/>
          <w:bCs/>
          <w:sz w:val="24"/>
          <w:szCs w:val="24"/>
          <w:rtl/>
        </w:rPr>
        <w:t>العدد</w:t>
      </w:r>
      <w:r w:rsidRPr="00393191">
        <w:rPr>
          <w:b/>
          <w:bCs/>
          <w:sz w:val="24"/>
          <w:szCs w:val="24"/>
          <w:rtl/>
        </w:rPr>
        <w:t xml:space="preserve"> </w:t>
      </w:r>
      <w:r w:rsidRPr="00393191">
        <w:rPr>
          <w:rFonts w:hint="eastAsia"/>
          <w:b/>
          <w:bCs/>
          <w:sz w:val="24"/>
          <w:szCs w:val="24"/>
          <w:rtl/>
        </w:rPr>
        <w:t>الصحيح</w:t>
      </w:r>
      <w:r w:rsidRPr="00393191">
        <w:rPr>
          <w:b/>
          <w:bCs/>
          <w:sz w:val="24"/>
          <w:szCs w:val="24"/>
          <w:rtl/>
        </w:rPr>
        <w:t xml:space="preserve"> </w:t>
      </w:r>
      <w:r w:rsidRPr="00393191">
        <w:rPr>
          <w:rFonts w:hint="eastAsia"/>
          <w:b/>
          <w:bCs/>
          <w:sz w:val="24"/>
          <w:szCs w:val="24"/>
          <w:rtl/>
        </w:rPr>
        <w:t>السالب</w:t>
      </w:r>
      <w:r w:rsidRPr="00393191">
        <w:rPr>
          <w:b/>
          <w:bCs/>
          <w:sz w:val="24"/>
          <w:szCs w:val="24"/>
          <w:rtl/>
        </w:rPr>
        <w:t xml:space="preserve"> </w:t>
      </w:r>
      <w:r w:rsidRPr="00393191">
        <w:rPr>
          <w:rFonts w:hint="eastAsia"/>
          <w:b/>
          <w:bCs/>
          <w:sz w:val="24"/>
          <w:szCs w:val="24"/>
          <w:rtl/>
        </w:rPr>
        <w:t>الذي</w:t>
      </w:r>
      <w:r w:rsidRPr="00393191">
        <w:rPr>
          <w:b/>
          <w:bCs/>
          <w:sz w:val="24"/>
          <w:szCs w:val="24"/>
          <w:rtl/>
        </w:rPr>
        <w:t xml:space="preserve"> </w:t>
      </w:r>
      <w:r w:rsidRPr="00393191">
        <w:rPr>
          <w:rFonts w:hint="eastAsia"/>
          <w:b/>
          <w:bCs/>
          <w:sz w:val="24"/>
          <w:szCs w:val="24"/>
          <w:rtl/>
        </w:rPr>
        <w:t>يليه</w:t>
      </w:r>
      <w:r w:rsidRPr="00393191">
        <w:rPr>
          <w:b/>
          <w:bCs/>
          <w:sz w:val="24"/>
          <w:szCs w:val="24"/>
          <w:rtl/>
        </w:rPr>
        <w:t xml:space="preserve"> </w:t>
      </w:r>
      <w:r>
        <w:rPr>
          <w:rFonts w:hint="eastAsia"/>
          <w:b/>
          <w:bCs/>
          <w:sz w:val="24"/>
          <w:szCs w:val="24"/>
          <w:rtl/>
        </w:rPr>
        <w:t>في</w:t>
      </w:r>
      <w:r>
        <w:rPr>
          <w:b/>
          <w:bCs/>
          <w:sz w:val="24"/>
          <w:szCs w:val="24"/>
          <w:rtl/>
        </w:rPr>
        <w:t xml:space="preserve"> </w:t>
      </w:r>
      <w:r>
        <w:rPr>
          <w:rFonts w:hint="eastAsia"/>
          <w:b/>
          <w:bCs/>
          <w:sz w:val="24"/>
          <w:szCs w:val="24"/>
          <w:rtl/>
        </w:rPr>
        <w:t>التر</w:t>
      </w:r>
      <w:r>
        <w:rPr>
          <w:rFonts w:hint="cs"/>
          <w:b/>
          <w:bCs/>
          <w:sz w:val="24"/>
          <w:szCs w:val="24"/>
          <w:rtl/>
        </w:rPr>
        <w:t>ت</w:t>
      </w:r>
      <w:r>
        <w:rPr>
          <w:rFonts w:hint="eastAsia"/>
          <w:b/>
          <w:bCs/>
          <w:sz w:val="24"/>
          <w:szCs w:val="24"/>
          <w:rtl/>
        </w:rPr>
        <w:t>يب</w:t>
      </w:r>
      <w:r>
        <w:rPr>
          <w:b/>
          <w:bCs/>
          <w:sz w:val="24"/>
          <w:szCs w:val="24"/>
          <w:rtl/>
        </w:rPr>
        <w:t xml:space="preserve"> </w:t>
      </w:r>
    </w:p>
    <w:p w:rsidR="00C42597" w:rsidRDefault="00C42597" w:rsidP="00C42597">
      <w:pPr>
        <w:ind w:left="720"/>
        <w:rPr>
          <w:b/>
          <w:bCs/>
          <w:sz w:val="24"/>
          <w:szCs w:val="24"/>
          <w:rtl/>
        </w:rPr>
      </w:pPr>
    </w:p>
    <w:p w:rsidR="00C42597" w:rsidRPr="000E7053" w:rsidRDefault="00C42597" w:rsidP="00C42597">
      <w:pPr>
        <w:pStyle w:val="ListParagraph"/>
        <w:numPr>
          <w:ilvl w:val="0"/>
          <w:numId w:val="1"/>
        </w:numPr>
        <w:spacing w:line="240" w:lineRule="auto"/>
        <w:rPr>
          <w:rFonts w:ascii="Traditional Arabic" w:hAnsi="Traditional Arabic" w:cs="Traditional Arabic"/>
          <w:b/>
          <w:bCs/>
          <w:sz w:val="32"/>
          <w:szCs w:val="32"/>
          <w:u w:val="single"/>
        </w:rPr>
      </w:pPr>
      <w:r>
        <w:rPr>
          <w:rFonts w:ascii="Traditional Arabic" w:hAnsi="Traditional Arabic" w:cs="Traditional Arabic" w:hint="cs"/>
          <w:b/>
          <w:bCs/>
          <w:noProof/>
          <w:sz w:val="32"/>
          <w:szCs w:val="32"/>
          <w:u w:val="single"/>
          <w:rtl/>
        </w:rPr>
        <w:drawing>
          <wp:anchor distT="0" distB="0" distL="114300" distR="114300" simplePos="0" relativeHeight="251660288" behindDoc="0" locked="0" layoutInCell="1" allowOverlap="1">
            <wp:simplePos x="0" y="0"/>
            <wp:positionH relativeFrom="column">
              <wp:posOffset>1226185</wp:posOffset>
            </wp:positionH>
            <wp:positionV relativeFrom="paragraph">
              <wp:posOffset>432435</wp:posOffset>
            </wp:positionV>
            <wp:extent cx="4629150" cy="2533650"/>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629150" cy="2533650"/>
                    </a:xfrm>
                    <a:prstGeom prst="rect">
                      <a:avLst/>
                    </a:prstGeom>
                    <a:noFill/>
                    <a:ln w="9525">
                      <a:noFill/>
                      <a:miter lim="800000"/>
                      <a:headEnd/>
                      <a:tailEnd/>
                    </a:ln>
                  </pic:spPr>
                </pic:pic>
              </a:graphicData>
            </a:graphic>
          </wp:anchor>
        </w:drawing>
      </w:r>
      <w:r>
        <w:rPr>
          <w:rFonts w:ascii="Traditional Arabic" w:hAnsi="Traditional Arabic" w:cs="Traditional Arabic" w:hint="cs"/>
          <w:b/>
          <w:bCs/>
          <w:sz w:val="32"/>
          <w:szCs w:val="32"/>
          <w:u w:val="single"/>
          <w:rtl/>
        </w:rPr>
        <w:t>دالة القيمة المطلقة</w:t>
      </w:r>
      <w:r w:rsidRPr="000E7053">
        <w:rPr>
          <w:rFonts w:ascii="Traditional Arabic" w:hAnsi="Traditional Arabic" w:cs="Traditional Arabic" w:hint="cs"/>
          <w:b/>
          <w:bCs/>
          <w:sz w:val="32"/>
          <w:szCs w:val="32"/>
          <w:u w:val="single"/>
          <w:rtl/>
        </w:rPr>
        <w:t xml:space="preserve"> :</w:t>
      </w:r>
    </w:p>
    <w:p w:rsidR="00C42597" w:rsidRPr="000E7053" w:rsidRDefault="00C42597" w:rsidP="00C42597">
      <w:pPr>
        <w:spacing w:line="240" w:lineRule="auto"/>
        <w:rPr>
          <w:rFonts w:ascii="Traditional Arabic" w:hAnsi="Traditional Arabic" w:cs="Traditional Arabic"/>
          <w:b/>
          <w:bCs/>
          <w:sz w:val="32"/>
          <w:szCs w:val="32"/>
          <w:u w:val="single"/>
        </w:rPr>
      </w:pPr>
    </w:p>
    <w:p w:rsidR="00C42597" w:rsidRPr="000E7053" w:rsidRDefault="00C42597" w:rsidP="00C42597">
      <w:pPr>
        <w:ind w:left="720"/>
        <w:rPr>
          <w:b/>
          <w:bCs/>
          <w:sz w:val="24"/>
          <w:szCs w:val="24"/>
        </w:rPr>
      </w:pPr>
    </w:p>
    <w:p w:rsidR="00C42597" w:rsidRDefault="00C42597" w:rsidP="00C42597">
      <w:pPr>
        <w:spacing w:line="240" w:lineRule="auto"/>
        <w:rPr>
          <w:rFonts w:ascii="Traditional Arabic" w:hAnsi="Traditional Arabic" w:cs="Traditional Arabic"/>
          <w:b/>
          <w:bCs/>
          <w:sz w:val="32"/>
          <w:szCs w:val="32"/>
          <w:u w:val="single"/>
          <w:rtl/>
        </w:rPr>
      </w:pPr>
    </w:p>
    <w:p w:rsidR="00C42597" w:rsidRDefault="00C42597" w:rsidP="00C42597">
      <w:pPr>
        <w:spacing w:line="240" w:lineRule="auto"/>
        <w:rPr>
          <w:rFonts w:ascii="Traditional Arabic" w:hAnsi="Traditional Arabic" w:cs="Traditional Arabic"/>
          <w:b/>
          <w:bCs/>
          <w:sz w:val="32"/>
          <w:szCs w:val="32"/>
          <w:u w:val="single"/>
          <w:rtl/>
        </w:rPr>
      </w:pPr>
    </w:p>
    <w:p w:rsidR="00C42597" w:rsidRDefault="00C42597" w:rsidP="00C42597">
      <w:pPr>
        <w:spacing w:line="240" w:lineRule="auto"/>
        <w:rPr>
          <w:rFonts w:ascii="Traditional Arabic" w:hAnsi="Traditional Arabic" w:cs="Traditional Arabic"/>
          <w:b/>
          <w:bCs/>
          <w:sz w:val="32"/>
          <w:szCs w:val="32"/>
          <w:u w:val="single"/>
          <w:rtl/>
        </w:rPr>
      </w:pPr>
    </w:p>
    <w:p w:rsidR="00C42597" w:rsidRDefault="00C42597" w:rsidP="00C42597">
      <w:pPr>
        <w:spacing w:line="240" w:lineRule="auto"/>
        <w:rPr>
          <w:rFonts w:ascii="Traditional Arabic" w:hAnsi="Traditional Arabic" w:cs="Traditional Arabic"/>
          <w:b/>
          <w:bCs/>
          <w:sz w:val="32"/>
          <w:szCs w:val="32"/>
          <w:u w:val="single"/>
          <w:rtl/>
        </w:rPr>
      </w:pPr>
    </w:p>
    <w:p w:rsidR="00C42597" w:rsidRDefault="00C42597" w:rsidP="00C42597">
      <w:pPr>
        <w:spacing w:line="240" w:lineRule="auto"/>
        <w:rPr>
          <w:rFonts w:ascii="Traditional Arabic" w:hAnsi="Traditional Arabic" w:cs="Traditional Arabic"/>
          <w:b/>
          <w:bCs/>
          <w:sz w:val="32"/>
          <w:szCs w:val="32"/>
          <w:u w:val="single"/>
          <w:rtl/>
        </w:rPr>
      </w:pPr>
    </w:p>
    <w:p w:rsidR="00C42597" w:rsidRDefault="00C42597" w:rsidP="00C42597">
      <w:pPr>
        <w:spacing w:line="240" w:lineRule="auto"/>
        <w:jc w:val="right"/>
        <w:rPr>
          <w:rFonts w:ascii="Traditional Arabic" w:hAnsi="Traditional Arabic" w:cs="Traditional Arabic"/>
          <w:b/>
          <w:bCs/>
          <w:sz w:val="32"/>
          <w:szCs w:val="32"/>
          <w:rtl/>
        </w:rPr>
      </w:pPr>
      <w:r w:rsidRPr="000E7053">
        <w:rPr>
          <w:rFonts w:ascii="Traditional Arabic" w:hAnsi="Traditional Arabic" w:cs="Traditional Arabic" w:hint="cs"/>
          <w:b/>
          <w:bCs/>
          <w:sz w:val="32"/>
          <w:szCs w:val="32"/>
          <w:rtl/>
        </w:rPr>
        <w:t>معلمة المادة / سميرة السالم</w:t>
      </w:r>
    </w:p>
    <w:p w:rsidR="00C42597" w:rsidRDefault="00C42597" w:rsidP="00C42597">
      <w:pPr>
        <w:spacing w:line="240" w:lineRule="auto"/>
        <w:jc w:val="right"/>
        <w:rPr>
          <w:rFonts w:ascii="Traditional Arabic" w:hAnsi="Traditional Arabic" w:cs="Traditional Arabic"/>
          <w:b/>
          <w:bCs/>
          <w:sz w:val="32"/>
          <w:szCs w:val="32"/>
          <w:rtl/>
        </w:rPr>
      </w:pPr>
    </w:p>
    <w:p w:rsidR="00534652" w:rsidRDefault="00534652"/>
    <w:sectPr w:rsidR="00534652" w:rsidSect="00C42597">
      <w:pgSz w:w="11906" w:h="16838"/>
      <w:pgMar w:top="851"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anan">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FS_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51C"/>
    <w:multiLevelType w:val="hybridMultilevel"/>
    <w:tmpl w:val="9F98F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EA5F03"/>
    <w:multiLevelType w:val="hybridMultilevel"/>
    <w:tmpl w:val="58E6E7FA"/>
    <w:lvl w:ilvl="0" w:tplc="1CB822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42597"/>
    <w:rsid w:val="00001959"/>
    <w:rsid w:val="00005662"/>
    <w:rsid w:val="00007FAB"/>
    <w:rsid w:val="00013889"/>
    <w:rsid w:val="00053AEB"/>
    <w:rsid w:val="000669CF"/>
    <w:rsid w:val="000702B8"/>
    <w:rsid w:val="00074D1E"/>
    <w:rsid w:val="000853E5"/>
    <w:rsid w:val="00087830"/>
    <w:rsid w:val="000A5D5A"/>
    <w:rsid w:val="000A69B6"/>
    <w:rsid w:val="000B5584"/>
    <w:rsid w:val="000C61C7"/>
    <w:rsid w:val="000E47F6"/>
    <w:rsid w:val="000E65FF"/>
    <w:rsid w:val="000F54C1"/>
    <w:rsid w:val="000F605D"/>
    <w:rsid w:val="00107D41"/>
    <w:rsid w:val="00124244"/>
    <w:rsid w:val="001400B5"/>
    <w:rsid w:val="001506B4"/>
    <w:rsid w:val="001821F2"/>
    <w:rsid w:val="00185681"/>
    <w:rsid w:val="001947BF"/>
    <w:rsid w:val="001958A6"/>
    <w:rsid w:val="001B0A86"/>
    <w:rsid w:val="001C2454"/>
    <w:rsid w:val="001E351D"/>
    <w:rsid w:val="001E5182"/>
    <w:rsid w:val="001F3A38"/>
    <w:rsid w:val="001F61D2"/>
    <w:rsid w:val="00214A0A"/>
    <w:rsid w:val="002230DF"/>
    <w:rsid w:val="00226B6C"/>
    <w:rsid w:val="00231C33"/>
    <w:rsid w:val="0024124A"/>
    <w:rsid w:val="00241497"/>
    <w:rsid w:val="002534FD"/>
    <w:rsid w:val="002574C9"/>
    <w:rsid w:val="00262877"/>
    <w:rsid w:val="002635FE"/>
    <w:rsid w:val="00265BDE"/>
    <w:rsid w:val="00267342"/>
    <w:rsid w:val="0027429B"/>
    <w:rsid w:val="00276830"/>
    <w:rsid w:val="00277887"/>
    <w:rsid w:val="00282A45"/>
    <w:rsid w:val="00292D22"/>
    <w:rsid w:val="00296B1B"/>
    <w:rsid w:val="002B2402"/>
    <w:rsid w:val="002C6489"/>
    <w:rsid w:val="002D60AD"/>
    <w:rsid w:val="002D687D"/>
    <w:rsid w:val="002E1A0F"/>
    <w:rsid w:val="003152B3"/>
    <w:rsid w:val="00316EE5"/>
    <w:rsid w:val="00320CCC"/>
    <w:rsid w:val="003325C1"/>
    <w:rsid w:val="00332D74"/>
    <w:rsid w:val="00343820"/>
    <w:rsid w:val="00361D58"/>
    <w:rsid w:val="00391758"/>
    <w:rsid w:val="00393D47"/>
    <w:rsid w:val="003958B2"/>
    <w:rsid w:val="0039668C"/>
    <w:rsid w:val="003A19A3"/>
    <w:rsid w:val="003A563D"/>
    <w:rsid w:val="003B4C7E"/>
    <w:rsid w:val="003C6C57"/>
    <w:rsid w:val="003F59EC"/>
    <w:rsid w:val="00410812"/>
    <w:rsid w:val="004153BD"/>
    <w:rsid w:val="00432265"/>
    <w:rsid w:val="00440C75"/>
    <w:rsid w:val="004639A4"/>
    <w:rsid w:val="0047130D"/>
    <w:rsid w:val="00477398"/>
    <w:rsid w:val="0048170A"/>
    <w:rsid w:val="00482249"/>
    <w:rsid w:val="004A399A"/>
    <w:rsid w:val="004B2DF5"/>
    <w:rsid w:val="004B6080"/>
    <w:rsid w:val="004C0CBD"/>
    <w:rsid w:val="004C35B7"/>
    <w:rsid w:val="005010D1"/>
    <w:rsid w:val="005148BD"/>
    <w:rsid w:val="0051656A"/>
    <w:rsid w:val="00526D6E"/>
    <w:rsid w:val="005308D3"/>
    <w:rsid w:val="00534652"/>
    <w:rsid w:val="0054115D"/>
    <w:rsid w:val="00573F6A"/>
    <w:rsid w:val="00595D10"/>
    <w:rsid w:val="005A1593"/>
    <w:rsid w:val="005B2961"/>
    <w:rsid w:val="005D454D"/>
    <w:rsid w:val="00615957"/>
    <w:rsid w:val="006327B5"/>
    <w:rsid w:val="006448E8"/>
    <w:rsid w:val="00645BBD"/>
    <w:rsid w:val="00647243"/>
    <w:rsid w:val="00663514"/>
    <w:rsid w:val="00674B9A"/>
    <w:rsid w:val="006811E9"/>
    <w:rsid w:val="006D423F"/>
    <w:rsid w:val="007061B6"/>
    <w:rsid w:val="007136C2"/>
    <w:rsid w:val="007152EB"/>
    <w:rsid w:val="00717938"/>
    <w:rsid w:val="00717CA8"/>
    <w:rsid w:val="0072066B"/>
    <w:rsid w:val="00725319"/>
    <w:rsid w:val="00746958"/>
    <w:rsid w:val="0076412C"/>
    <w:rsid w:val="007B1968"/>
    <w:rsid w:val="007B4AB2"/>
    <w:rsid w:val="007D2F03"/>
    <w:rsid w:val="007D740E"/>
    <w:rsid w:val="007E2F32"/>
    <w:rsid w:val="00801A8E"/>
    <w:rsid w:val="0080395E"/>
    <w:rsid w:val="00806DA7"/>
    <w:rsid w:val="008444E8"/>
    <w:rsid w:val="0086027F"/>
    <w:rsid w:val="00863890"/>
    <w:rsid w:val="0087516E"/>
    <w:rsid w:val="00896ED9"/>
    <w:rsid w:val="008A3E83"/>
    <w:rsid w:val="008C1507"/>
    <w:rsid w:val="008C6D14"/>
    <w:rsid w:val="008D2EE1"/>
    <w:rsid w:val="008F1BC0"/>
    <w:rsid w:val="008F2C38"/>
    <w:rsid w:val="009014C9"/>
    <w:rsid w:val="00915760"/>
    <w:rsid w:val="00957E2F"/>
    <w:rsid w:val="00961153"/>
    <w:rsid w:val="0098394E"/>
    <w:rsid w:val="00996C7E"/>
    <w:rsid w:val="009C7D7E"/>
    <w:rsid w:val="009E3813"/>
    <w:rsid w:val="009E6A56"/>
    <w:rsid w:val="009F0577"/>
    <w:rsid w:val="009F40C0"/>
    <w:rsid w:val="009F515E"/>
    <w:rsid w:val="00A03104"/>
    <w:rsid w:val="00A33A43"/>
    <w:rsid w:val="00A50B74"/>
    <w:rsid w:val="00A7692D"/>
    <w:rsid w:val="00A86EF8"/>
    <w:rsid w:val="00A95B3A"/>
    <w:rsid w:val="00AA46DF"/>
    <w:rsid w:val="00AE4054"/>
    <w:rsid w:val="00B611E8"/>
    <w:rsid w:val="00B83DCE"/>
    <w:rsid w:val="00B91F65"/>
    <w:rsid w:val="00B95F71"/>
    <w:rsid w:val="00B97DD1"/>
    <w:rsid w:val="00BB57B4"/>
    <w:rsid w:val="00BC2011"/>
    <w:rsid w:val="00BC7284"/>
    <w:rsid w:val="00BD3B7A"/>
    <w:rsid w:val="00BD657C"/>
    <w:rsid w:val="00BE4599"/>
    <w:rsid w:val="00BF0A56"/>
    <w:rsid w:val="00C2209B"/>
    <w:rsid w:val="00C34CFF"/>
    <w:rsid w:val="00C404D8"/>
    <w:rsid w:val="00C42597"/>
    <w:rsid w:val="00C4491A"/>
    <w:rsid w:val="00C44AD0"/>
    <w:rsid w:val="00C51615"/>
    <w:rsid w:val="00C664BA"/>
    <w:rsid w:val="00C743F1"/>
    <w:rsid w:val="00CA05C5"/>
    <w:rsid w:val="00CC6EE0"/>
    <w:rsid w:val="00CD28FC"/>
    <w:rsid w:val="00CF3624"/>
    <w:rsid w:val="00D06769"/>
    <w:rsid w:val="00D06B51"/>
    <w:rsid w:val="00D20209"/>
    <w:rsid w:val="00D210DA"/>
    <w:rsid w:val="00D33C00"/>
    <w:rsid w:val="00D41582"/>
    <w:rsid w:val="00D41DEB"/>
    <w:rsid w:val="00D43F6B"/>
    <w:rsid w:val="00D60E90"/>
    <w:rsid w:val="00D64F00"/>
    <w:rsid w:val="00D64FB0"/>
    <w:rsid w:val="00D67B29"/>
    <w:rsid w:val="00D71442"/>
    <w:rsid w:val="00DA0555"/>
    <w:rsid w:val="00DA379B"/>
    <w:rsid w:val="00DB3D64"/>
    <w:rsid w:val="00DB7474"/>
    <w:rsid w:val="00DC673C"/>
    <w:rsid w:val="00DD4638"/>
    <w:rsid w:val="00DD7A28"/>
    <w:rsid w:val="00DF60D9"/>
    <w:rsid w:val="00E3247F"/>
    <w:rsid w:val="00E80C09"/>
    <w:rsid w:val="00E82034"/>
    <w:rsid w:val="00E9117C"/>
    <w:rsid w:val="00EB5356"/>
    <w:rsid w:val="00EC4BBE"/>
    <w:rsid w:val="00ED0464"/>
    <w:rsid w:val="00ED09C2"/>
    <w:rsid w:val="00ED1CB8"/>
    <w:rsid w:val="00ED6CB5"/>
    <w:rsid w:val="00EE3345"/>
    <w:rsid w:val="00EE5748"/>
    <w:rsid w:val="00EF1B9E"/>
    <w:rsid w:val="00F06B4B"/>
    <w:rsid w:val="00F11864"/>
    <w:rsid w:val="00F13AB9"/>
    <w:rsid w:val="00F37CCE"/>
    <w:rsid w:val="00F434F2"/>
    <w:rsid w:val="00F60851"/>
    <w:rsid w:val="00F72E03"/>
    <w:rsid w:val="00F85251"/>
    <w:rsid w:val="00F95DC9"/>
    <w:rsid w:val="00F97099"/>
    <w:rsid w:val="00FA66FC"/>
    <w:rsid w:val="00FA751E"/>
    <w:rsid w:val="00FB3400"/>
    <w:rsid w:val="00FF62F1"/>
    <w:rsid w:val="00FF6F60"/>
    <w:rsid w:val="00FF6F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25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2012-10-28T18:52:00Z</dcterms:created>
  <dcterms:modified xsi:type="dcterms:W3CDTF">2012-10-28T18:52:00Z</dcterms:modified>
</cp:coreProperties>
</file>